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/>
        <w:jc w:val="right"/>
      </w:pPr>
      <w:r>
        <w:rPr>
          <w:sz w:val="15"/>
          <w:szCs w:val="15"/>
        </w:rPr>
        <w:t xml:space="preserve">Приложение № 3</w:t>
      </w:r>
      <w:r>
        <w:rPr>
          <w:sz w:val="15"/>
          <w:szCs w:val="15"/>
        </w:rPr>
        <w:br/>
        <w:t xml:space="preserve">к составу исполнительной документации при строительстве, реконструкции,</w:t>
      </w:r>
      <w:r>
        <w:rPr>
          <w:sz w:val="15"/>
          <w:szCs w:val="15"/>
        </w:rPr>
        <w:br/>
        <w:t xml:space="preserve">капитальном ремонте объектов капитального строительства, утвержденному</w:t>
      </w:r>
      <w:r>
        <w:rPr>
          <w:sz w:val="15"/>
          <w:szCs w:val="15"/>
        </w:rPr>
        <w:br/>
        <w:t xml:space="preserve">приказом Министерства строительства и жилищно-коммунального хозяйства</w:t>
      </w:r>
      <w:r>
        <w:rPr>
          <w:sz w:val="15"/>
          <w:szCs w:val="15"/>
        </w:rPr>
        <w:br/>
        <w:t xml:space="preserve">Российской Федерации от 16 мая 2023 г. № 344/пр</w:t>
      </w:r>
    </w:p>
    <w:p>
      <w:pPr>
        <w:spacing w:after="120" w:before="0" w:line="240"/>
        <w:jc w:val="right"/>
      </w:pPr>
      <w:r>
        <w:rPr>
          <w:sz w:val="17"/>
          <w:szCs w:val="17"/>
        </w:rPr>
        <w:t xml:space="preserve">Рекомендуемый образец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Объект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Многоквартирный жилой дом ЖК «Северный», корпус 2, Тульская обл., г. Тула, ул. Примерная, земельный участок 12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Застройщик, технический заказчик, лицо, ответственное за эксплуатацию здания, сооружения, или региональный оператор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«Специализированный застройщик „Пример Квартал“», ОГРН 1026007001239, ИНН 0071042310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Образцовая, д. 5, офис 3, тел. +7 (4872) 00-00-01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— при наличии), паспортные данные, адрес места жительства, телефон или факс — для физических лиц, не являющихся индивидуальными предпринимателями)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Строй», ОГРН 1022007004568, ИНН 0071051185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Образцовая, д. 7, тел. +7 (4872) 00-00-02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СРО: Ассоциация «Пример СРО строителей», ОГРН 1090000000000, ИНН 0000000000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подготовку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Проект», ОГРН 1020007007899, ИНН 0071062250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Чертёжная, д. 3, тел. +7 (4872) 00-00-03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СРО: Ассоциация «Пример СРО проектировщиков», ОГРН 1090000000001, ИНН 0000000001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требуется))</w:t>
      </w:r>
    </w:p>
    <w:p>
      <w:pPr>
        <w:keepNext/>
        <w:spacing w:after="0" w:before="160" w:line="240"/>
        <w:jc w:val="center"/>
      </w:pPr>
      <w:r>
        <w:rPr>
          <w:b/>
          <w:bCs/>
          <w:sz w:val="28"/>
          <w:szCs w:val="28"/>
        </w:rPr>
        <w:t xml:space="preserve">АКТ</w:t>
      </w:r>
    </w:p>
    <w:p>
      <w:pPr>
        <w:keepNext/>
        <w:spacing w:after="80" w:before="0" w:line="240"/>
        <w:jc w:val="center"/>
      </w:pPr>
      <w:r>
        <w:rPr>
          <w:b/>
          <w:bCs/>
          <w:sz w:val="24"/>
          <w:szCs w:val="24"/>
        </w:rPr>
        <w:t xml:space="preserve">освидетельствования скрытых работ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5"/>
        <w:gridCol w:w="2422"/>
        <w:gridCol w:w="3027"/>
        <w:gridCol w:w="4037"/>
      </w:tblGrid>
      <w:t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44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«22» октября 2026 г.</w:t>
            </w:r>
          </w:p>
        </w:tc>
      </w:tr>
      <w:t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 составления акта)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Инженер строительного контроля Соколова М. А., НРС С-00-000101, приказ № 12-п от 01.08.2026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—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Руководитель проекта Орлов Д. В., приказ № 31-п от 03.08.2026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Инженер ПТО (строительный контроль) Беляева Н. К., НРС С-00-000103, приказ № 32-п от 03.08.2026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Главный инженер проекта Громов Е. В., приказ № 7 от 15.07.2026, ООО «Пример Проект», ОГРН 1020007007899, ИНН 0071062250, 300000, г. Тула, ул. Чертёжная, д. 3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— при наличии), адреса места жительства, ОГРНИП, ИНН индивидуального предпринимателя)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Начальник участка Сидоров И. П., приказ № 18 от 05.08.2026, ООО «Пример Монолит», ОГРН 1023007003216, ИНН 0071073326, 300000, г. Тула, ул. Бетонная, д. 9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— при наличии), адреса места жительства, ОГРНИП, ИНН индивидуального предпринимателя)</w:t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произвели осмотр работ, выполненных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Монолит», ОГРН 1023007003216, ИНН 0071073326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(полное и (или) сокращенное наименование или фамилия, имя, отчество (последнее — при наличии) лица, выполнившего работы, подлежащие освидетельствованию)</w:t>
      </w:r>
    </w:p>
    <w:p>
      <w:pPr>
        <w:spacing w:after="80" w:before="40" w:line="240"/>
        <w:jc w:val="left"/>
      </w:pPr>
      <w:r>
        <w:rPr>
          <w:sz w:val="22"/>
          <w:szCs w:val="22"/>
        </w:rPr>
        <w:t xml:space="preserve">и составили настоящий акт о нижеследующем: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1. К освидетельствованию предъявлены следующие работы: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Армирование монолитной плиты перекрытия над 3 этажом (отм. +8,700), оси 1–8 / А–Г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скрытых работ)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2. Работы выполнены по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Шифр 02-2026-КЖ2 «Конструкции железобетонные. Плиты перекрытия», листы 4–7, разработчик — ООО «Пример Проект»; рабочая документация выдана в производство работ 01.09.2026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3. При выполнении работ применены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1) Арматура А500С Ø12, ГОСТ 34028-2016 — 9,8 т; документ о качестве № 7731 от 20.10.2026, ООО «Пример Металл»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2) Арматура А240 Ø8, ГОСТ 34028-2016 — 1,4 т; документ о качестве № 7735 от 20.10.2026, ООО «Пример Металл»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3) Фиксатор защитного слоя «стульчик» 30 мм — 2 000 шт.; паспорт качества № 118 от 15.10.2026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строительных материалов (изделий), реквизиты сертификатов и (или) других документов, подтверждающих их качество и безопасность,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4. Предъявлены документы, подтверждающие соответствие работ предъявляемым к ним требованиям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Исполнительная схема армирования плиты перекрытия над 3 этажом ИС-15 от 22.10.2026 (расположение стержней, шаг, защитный слой)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(исполнительные схемы и чертежи, результаты экспертиз, обследований, лабораторных и иных испытаний выполненных работ, проведенных в процессе строительного контроля)</w:t>
      </w:r>
    </w:p>
    <w:p>
      <w:pPr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5. Даты: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3"/>
        <w:gridCol w:w="4037"/>
        <w:gridCol w:w="3532"/>
      </w:tblGrid>
      <w:tr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начала работ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«16» октября 2026 г.</w:t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3"/>
        <w:gridCol w:w="4037"/>
        <w:gridCol w:w="3532"/>
      </w:tblGrid>
      <w:tr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окончания работ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«22» октября 2026 г.</w:t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6. Работы выполнены в соответствии с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Проектная документация шифр 02-2026-КЖ2, листы 4–7; СП 70.13330 «Несущие и ограждающие конструкции» (в действующей редакции)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и структурные единицы технических регламентов, иных нормативных правовых актов, разделы проектной и (или) рабочей документации)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7. Разрешается производство последующих работ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Бетонирование монолитной плиты перекрытия над 3 этажом, оси 1–8 / А–Г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работ, строительных конструкций, участков сетей инженерно-технического обеспечения)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7"/>
        <w:gridCol w:w="7064"/>
      </w:tblGrid>
      <w:tr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Дополнительные сведения</w:t>
            </w:r>
          </w:p>
        </w:tc>
        <w:tc>
          <w:tcPr>
            <w:tcW w:type="dxa" w:w="706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Нет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8"/>
        <w:gridCol w:w="1211"/>
        <w:gridCol w:w="6862"/>
      </w:tblGrid>
      <w:tr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Акт составлен в</w:t>
            </w:r>
          </w:p>
        </w:tc>
        <w:tc>
          <w:tcPr>
            <w:tcW w:type="dxa" w:w="12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6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экземплярах (в случае заполнения акта на бумажном носителе).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Приложения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Исполнительная схема ИС-15 на 1 л.; копии документов о качестве на арматуру № 7731, 7735 и фиксаторы № 118 на 3 л.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(исполнительные схемы и чертежи, результаты экспертиз, обследований, лабораторных и иных испытаний)</w:t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Соколова М. А.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Орлов Д. В.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Беляева Н. К.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Громов Е. В.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Сидоров И. П.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headerReference w:type="default" r:id="rId6"/>
      <w:footerReference w:type="default" r:id="rId7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Образец заполнения. Организации, люди, реквизиты и цифры вымышлены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АОСР — акт освидетельствования скрытых работ — образец заполнения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